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7"/>
        <w:gridCol w:w="3827"/>
        <w:gridCol w:w="7939"/>
        <w:gridCol w:w="850"/>
        <w:gridCol w:w="2127"/>
      </w:tblGrid>
      <w:tr w:rsidR="00774FFD" w:rsidRPr="00257EF2" w:rsidTr="00C13B98">
        <w:trPr>
          <w:gridAfter w:val="1"/>
          <w:wAfter w:w="2127" w:type="dxa"/>
          <w:trHeight w:val="300"/>
        </w:trPr>
        <w:tc>
          <w:tcPr>
            <w:tcW w:w="1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FD" w:rsidRPr="00712CB6" w:rsidRDefault="00774FFD" w:rsidP="0071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57EF2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ПАСПОРТ УСЛУГИ (ПРОЦЕССА) </w:t>
            </w:r>
            <w:r w:rsidR="00322A4F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АО «</w:t>
            </w:r>
            <w:r w:rsidR="00B3540C" w:rsidRPr="00B3540C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К</w:t>
            </w:r>
            <w:r w:rsidR="00322A4F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ХЗ</w:t>
            </w:r>
            <w:r w:rsidR="00B3540C" w:rsidRPr="00B3540C">
              <w:rPr>
                <w:rFonts w:ascii="Arial" w:eastAsia="Times New Roman" w:hAnsi="Arial" w:cs="Arial"/>
                <w:b/>
                <w:color w:val="000000"/>
                <w:lang w:eastAsia="ru-RU"/>
              </w:rPr>
              <w:t>»</w:t>
            </w:r>
          </w:p>
        </w:tc>
      </w:tr>
      <w:tr w:rsidR="00774FFD" w:rsidRPr="00257EF2" w:rsidTr="00C13B98">
        <w:trPr>
          <w:gridAfter w:val="1"/>
          <w:wAfter w:w="2127" w:type="dxa"/>
          <w:trHeight w:val="375"/>
        </w:trPr>
        <w:tc>
          <w:tcPr>
            <w:tcW w:w="1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FD" w:rsidRPr="00257EF2" w:rsidRDefault="00487514" w:rsidP="00322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Т</w:t>
            </w:r>
            <w:r w:rsidR="00525341" w:rsidRPr="00525341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ехнологическое присо</w:t>
            </w:r>
            <w:r w:rsidR="00AF2F36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единение к электрическим сетям </w:t>
            </w:r>
            <w:r w:rsidR="00322A4F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А</w:t>
            </w:r>
            <w:r w:rsidR="00B3540C" w:rsidRPr="00B3540C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О «</w:t>
            </w:r>
            <w:r w:rsidR="00322A4F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КХЗ</w:t>
            </w:r>
            <w:r w:rsidR="00B3540C" w:rsidRPr="00B3540C">
              <w:rPr>
                <w:rFonts w:ascii="Arial" w:eastAsia="Times New Roman" w:hAnsi="Arial" w:cs="Arial"/>
                <w:b/>
                <w:color w:val="000000"/>
                <w:lang w:eastAsia="ru-RU"/>
              </w:rPr>
              <w:t>»</w:t>
            </w:r>
          </w:p>
        </w:tc>
      </w:tr>
      <w:tr w:rsidR="00774FFD" w:rsidRPr="00257EF2" w:rsidTr="00C13B98">
        <w:trPr>
          <w:gridAfter w:val="3"/>
          <w:wAfter w:w="10916" w:type="dxa"/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FD" w:rsidRPr="00257EF2" w:rsidRDefault="00774FFD" w:rsidP="00192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FD" w:rsidRPr="00257EF2" w:rsidRDefault="00774FFD" w:rsidP="00192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74FFD" w:rsidRPr="00257EF2" w:rsidTr="00C13B98">
        <w:trPr>
          <w:trHeight w:val="300"/>
        </w:trPr>
        <w:tc>
          <w:tcPr>
            <w:tcW w:w="1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FFD" w:rsidRPr="00257EF2" w:rsidRDefault="00774FFD" w:rsidP="00AF2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7EF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Круг заявителей:</w:t>
            </w:r>
            <w:r w:rsidR="00DE358F" w:rsidRPr="00DE358F">
              <w:rPr>
                <w:rFonts w:ascii="Arial" w:eastAsia="Times New Roman" w:hAnsi="Arial" w:cs="Arial"/>
                <w:color w:val="000000"/>
                <w:lang w:eastAsia="ru-RU"/>
              </w:rPr>
              <w:t>физические лица, юридические лица и индивидуальные предприниматели.</w:t>
            </w:r>
          </w:p>
        </w:tc>
      </w:tr>
      <w:tr w:rsidR="00774FFD" w:rsidRPr="00257EF2" w:rsidTr="00C13B98">
        <w:trPr>
          <w:trHeight w:val="300"/>
        </w:trPr>
        <w:tc>
          <w:tcPr>
            <w:tcW w:w="1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FD" w:rsidRPr="00257EF2" w:rsidRDefault="00774FFD" w:rsidP="00322A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7EF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Размер платы за предоставление услуги(процесса) и основание ее взимания:</w:t>
            </w:r>
            <w:r w:rsidRPr="00257EF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основании решений РЭК </w:t>
            </w:r>
            <w:r w:rsidR="00322A4F">
              <w:rPr>
                <w:rFonts w:ascii="Arial" w:eastAsia="Times New Roman" w:hAnsi="Arial" w:cs="Arial"/>
                <w:color w:val="000000"/>
                <w:lang w:eastAsia="ru-RU"/>
              </w:rPr>
              <w:t>Свердловской</w:t>
            </w:r>
            <w:r w:rsidRPr="00862CA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области в соответствии с </w:t>
            </w:r>
            <w:r w:rsidRPr="00257EF2">
              <w:rPr>
                <w:rFonts w:ascii="Arial" w:eastAsia="Times New Roman" w:hAnsi="Arial" w:cs="Arial"/>
                <w:color w:val="000000"/>
                <w:lang w:eastAsia="ru-RU"/>
              </w:rPr>
              <w:t>правилами технологического присоединения</w:t>
            </w:r>
          </w:p>
        </w:tc>
      </w:tr>
      <w:tr w:rsidR="00774FFD" w:rsidRPr="00257EF2" w:rsidTr="00C13B98">
        <w:trPr>
          <w:trHeight w:val="300"/>
        </w:trPr>
        <w:tc>
          <w:tcPr>
            <w:tcW w:w="1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FFD" w:rsidRPr="00257EF2" w:rsidRDefault="00774FFD" w:rsidP="00AF2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7EF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Условия оказания услуг</w:t>
            </w:r>
            <w:r w:rsidRPr="00862CAF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и</w:t>
            </w:r>
            <w:r w:rsidRPr="00257EF2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(процесса):</w:t>
            </w:r>
            <w:r w:rsidRPr="00257EF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направление в сетевую организацию</w:t>
            </w:r>
            <w:r w:rsidR="00712CB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заявки лицом, намеревающимся</w:t>
            </w:r>
            <w:r w:rsidR="0023357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осуществить технологическое присоединение принадлежащих ему энергопринимающих устройств.</w:t>
            </w:r>
          </w:p>
        </w:tc>
      </w:tr>
      <w:tr w:rsidR="00774FFD" w:rsidRPr="00257EF2" w:rsidTr="00C13B98">
        <w:trPr>
          <w:trHeight w:val="300"/>
        </w:trPr>
        <w:tc>
          <w:tcPr>
            <w:tcW w:w="1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FD" w:rsidRPr="00257EF2" w:rsidRDefault="00774FFD" w:rsidP="00AF2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7EF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Результат оказания услуги(процесса):</w:t>
            </w:r>
            <w:r w:rsidR="00DE358F" w:rsidRPr="00DE358F">
              <w:rPr>
                <w:rFonts w:ascii="Arial" w:eastAsia="Times New Roman" w:hAnsi="Arial" w:cs="Arial"/>
                <w:color w:val="000000"/>
                <w:lang w:eastAsia="ru-RU"/>
              </w:rPr>
              <w:t>технологическое присоединение к электрическим сетям</w:t>
            </w:r>
            <w:r w:rsidR="00DE358F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="00DE358F" w:rsidRPr="00DE358F">
              <w:rPr>
                <w:rFonts w:ascii="Arial" w:eastAsia="Times New Roman" w:hAnsi="Arial" w:cs="Arial"/>
                <w:color w:val="000000"/>
                <w:lang w:eastAsia="ru-RU"/>
              </w:rPr>
              <w:tab/>
            </w:r>
            <w:r w:rsidR="00DE358F" w:rsidRPr="00DE358F">
              <w:rPr>
                <w:rFonts w:ascii="Arial" w:eastAsia="Times New Roman" w:hAnsi="Arial" w:cs="Arial"/>
                <w:color w:val="000000"/>
                <w:lang w:eastAsia="ru-RU"/>
              </w:rPr>
              <w:tab/>
            </w:r>
          </w:p>
        </w:tc>
      </w:tr>
      <w:tr w:rsidR="00774FFD" w:rsidRPr="00257EF2" w:rsidTr="00C13B98">
        <w:trPr>
          <w:trHeight w:val="300"/>
        </w:trPr>
        <w:tc>
          <w:tcPr>
            <w:tcW w:w="1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FD" w:rsidRPr="00257EF2" w:rsidRDefault="00774FFD" w:rsidP="00AF2F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7EF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Общий срок оказания услуги(процесса):</w:t>
            </w:r>
            <w:r w:rsidR="00525341" w:rsidRPr="00525341">
              <w:rPr>
                <w:rFonts w:ascii="Arial" w:eastAsia="Times New Roman" w:hAnsi="Arial" w:cs="Arial"/>
                <w:color w:val="000000"/>
                <w:lang w:eastAsia="ru-RU"/>
              </w:rPr>
              <w:t xml:space="preserve">в зависимости от параметров </w:t>
            </w:r>
            <w:r w:rsidR="00712CB6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технологического присоединения </w:t>
            </w:r>
            <w:r w:rsidR="00525341" w:rsidRPr="00525341">
              <w:rPr>
                <w:rFonts w:ascii="Arial" w:eastAsia="Times New Roman" w:hAnsi="Arial" w:cs="Arial"/>
                <w:color w:val="000000"/>
                <w:lang w:eastAsia="ru-RU"/>
              </w:rPr>
              <w:t>и заявки на технологическое</w:t>
            </w:r>
            <w:r w:rsidR="00712CB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присоединение в соответствии с</w:t>
            </w:r>
            <w:r w:rsidR="00525341" w:rsidRPr="0052534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Правилами технологического присоединения.</w:t>
            </w:r>
            <w:r w:rsidR="00712CB6">
              <w:rPr>
                <w:rFonts w:ascii="Arial" w:eastAsia="Times New Roman" w:hAnsi="Arial" w:cs="Arial"/>
                <w:color w:val="000000"/>
                <w:lang w:eastAsia="ru-RU"/>
              </w:rPr>
              <w:t>**</w:t>
            </w:r>
          </w:p>
        </w:tc>
      </w:tr>
      <w:tr w:rsidR="00774FFD" w:rsidRPr="00257EF2" w:rsidTr="00C13B98">
        <w:trPr>
          <w:gridAfter w:val="2"/>
          <w:wAfter w:w="2977" w:type="dxa"/>
          <w:trHeight w:val="300"/>
        </w:trPr>
        <w:tc>
          <w:tcPr>
            <w:tcW w:w="13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8F" w:rsidRPr="00257EF2" w:rsidRDefault="00774FFD" w:rsidP="001920A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57EF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Состав, последовательность и сроки оказания услуги (процесса):</w:t>
            </w:r>
          </w:p>
        </w:tc>
      </w:tr>
    </w:tbl>
    <w:tbl>
      <w:tblPr>
        <w:tblStyle w:val="a3"/>
        <w:tblpPr w:leftFromText="180" w:rightFromText="180" w:vertAnchor="text" w:tblpY="1"/>
        <w:tblOverlap w:val="never"/>
        <w:tblW w:w="16017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678"/>
        <w:gridCol w:w="3118"/>
        <w:gridCol w:w="3402"/>
        <w:gridCol w:w="1842"/>
      </w:tblGrid>
      <w:tr w:rsidR="002F2D06" w:rsidRPr="00774FFD" w:rsidTr="00C13B98">
        <w:trPr>
          <w:trHeight w:val="600"/>
        </w:trPr>
        <w:tc>
          <w:tcPr>
            <w:tcW w:w="567" w:type="dxa"/>
            <w:hideMark/>
          </w:tcPr>
          <w:p w:rsidR="00774FFD" w:rsidRPr="00774FFD" w:rsidRDefault="00774FFD" w:rsidP="002F2D0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10" w:type="dxa"/>
            <w:hideMark/>
          </w:tcPr>
          <w:p w:rsidR="00774FFD" w:rsidRPr="00774FFD" w:rsidRDefault="00774FFD" w:rsidP="002F2D0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Этап</w:t>
            </w:r>
          </w:p>
        </w:tc>
        <w:tc>
          <w:tcPr>
            <w:tcW w:w="4678" w:type="dxa"/>
            <w:hideMark/>
          </w:tcPr>
          <w:p w:rsidR="00774FFD" w:rsidRPr="00774FFD" w:rsidRDefault="00774FFD" w:rsidP="002F2D0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Содержание/ Условие этапа</w:t>
            </w:r>
          </w:p>
        </w:tc>
        <w:tc>
          <w:tcPr>
            <w:tcW w:w="3118" w:type="dxa"/>
            <w:hideMark/>
          </w:tcPr>
          <w:p w:rsidR="00774FFD" w:rsidRPr="00774FFD" w:rsidRDefault="00774FFD" w:rsidP="002F2D0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Форма предоставления</w:t>
            </w:r>
          </w:p>
        </w:tc>
        <w:tc>
          <w:tcPr>
            <w:tcW w:w="3402" w:type="dxa"/>
            <w:hideMark/>
          </w:tcPr>
          <w:p w:rsidR="00774FFD" w:rsidRPr="00774FFD" w:rsidRDefault="00774FFD" w:rsidP="002F2D0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Сроки исполнения</w:t>
            </w:r>
          </w:p>
        </w:tc>
        <w:tc>
          <w:tcPr>
            <w:tcW w:w="1842" w:type="dxa"/>
            <w:hideMark/>
          </w:tcPr>
          <w:p w:rsidR="00774FFD" w:rsidRPr="00774FFD" w:rsidRDefault="00774FFD" w:rsidP="002F2D0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Ссылка на правовой нормативный акт</w:t>
            </w:r>
          </w:p>
        </w:tc>
      </w:tr>
      <w:tr w:rsidR="002F2D06" w:rsidRPr="00774FFD" w:rsidTr="00C13B98">
        <w:trPr>
          <w:trHeight w:val="1225"/>
        </w:trPr>
        <w:tc>
          <w:tcPr>
            <w:tcW w:w="567" w:type="dxa"/>
            <w:hideMark/>
          </w:tcPr>
          <w:p w:rsidR="00774FFD" w:rsidRPr="00774FFD" w:rsidRDefault="00774FFD" w:rsidP="00C13B9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774FFD" w:rsidRPr="00774FFD" w:rsidRDefault="00774FFD" w:rsidP="00C13B9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r w:rsidR="007A5CF1" w:rsidRPr="002335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одача</w:t>
            </w:r>
            <w:r w:rsidR="00525341" w:rsidRPr="002335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заявки на технологическое присоединение с приложением необходимых документов.</w:t>
            </w:r>
          </w:p>
        </w:tc>
        <w:tc>
          <w:tcPr>
            <w:tcW w:w="4678" w:type="dxa"/>
            <w:hideMark/>
          </w:tcPr>
          <w:p w:rsidR="00774FFD" w:rsidRPr="00774FFD" w:rsidRDefault="004E726B" w:rsidP="00C13B9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Подача заявки на технологическое присоединение.</w:t>
            </w:r>
            <w:r w:rsidR="00525341" w:rsidRPr="002335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заявке </w:t>
            </w:r>
            <w:r w:rsidR="00774FFD" w:rsidRPr="0077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прилагаются</w:t>
            </w:r>
            <w:r w:rsidR="00CB6011" w:rsidRPr="002335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документы в соответствии с Правилами технологического присоединения</w:t>
            </w:r>
          </w:p>
        </w:tc>
        <w:tc>
          <w:tcPr>
            <w:tcW w:w="3118" w:type="dxa"/>
            <w:hideMark/>
          </w:tcPr>
          <w:p w:rsidR="00525341" w:rsidRPr="0023357A" w:rsidRDefault="00525341" w:rsidP="00C13B9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35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Подача заявки лично иличерез уполномоченного представителя или в 2 экземплярах письмом с описью вложения. </w:t>
            </w:r>
          </w:p>
          <w:p w:rsidR="00774FFD" w:rsidRPr="00774FFD" w:rsidRDefault="00525341" w:rsidP="00C13B9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35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Посредством официального сайта сетевой организации.</w:t>
            </w:r>
          </w:p>
        </w:tc>
        <w:tc>
          <w:tcPr>
            <w:tcW w:w="3402" w:type="dxa"/>
            <w:hideMark/>
          </w:tcPr>
          <w:p w:rsidR="00774FFD" w:rsidRPr="00774FFD" w:rsidRDefault="00774FFD" w:rsidP="00C13B9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r w:rsidR="00CB6011" w:rsidRPr="002335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день обращения</w:t>
            </w:r>
          </w:p>
        </w:tc>
        <w:tc>
          <w:tcPr>
            <w:tcW w:w="1842" w:type="dxa"/>
          </w:tcPr>
          <w:p w:rsidR="00774FFD" w:rsidRPr="00774FFD" w:rsidRDefault="00774FFD" w:rsidP="00C13B9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A5CF1" w:rsidRPr="00774FFD" w:rsidTr="00C13B98">
        <w:trPr>
          <w:trHeight w:val="818"/>
        </w:trPr>
        <w:tc>
          <w:tcPr>
            <w:tcW w:w="567" w:type="dxa"/>
          </w:tcPr>
          <w:p w:rsidR="007A5CF1" w:rsidRPr="0023357A" w:rsidRDefault="00CB6011" w:rsidP="00C13B9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35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</w:tcPr>
          <w:p w:rsidR="007A5CF1" w:rsidRPr="0023357A" w:rsidRDefault="00525341" w:rsidP="00C13B9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35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Рассмотрение заявки, проверка прилагаемых документов.</w:t>
            </w:r>
          </w:p>
        </w:tc>
        <w:tc>
          <w:tcPr>
            <w:tcW w:w="4678" w:type="dxa"/>
          </w:tcPr>
          <w:p w:rsidR="007A5CF1" w:rsidRPr="0023357A" w:rsidRDefault="00CB6011" w:rsidP="00C13B9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35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</w:t>
            </w:r>
            <w:r w:rsidR="00525341" w:rsidRPr="002335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заявки на технологическое присоединение, а так же прилагаемых документов.</w:t>
            </w:r>
          </w:p>
        </w:tc>
        <w:tc>
          <w:tcPr>
            <w:tcW w:w="3118" w:type="dxa"/>
          </w:tcPr>
          <w:p w:rsidR="007A5CF1" w:rsidRPr="0023357A" w:rsidRDefault="00CB6011" w:rsidP="00C13B9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35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Письменное уведомление потребителя в случае отсутствии </w:t>
            </w:r>
            <w:r w:rsidR="00525341" w:rsidRPr="002335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/ недостоверности </w:t>
            </w:r>
            <w:r w:rsidRPr="002335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предусмотренных законодательством РФ сведений или документов.</w:t>
            </w:r>
          </w:p>
        </w:tc>
        <w:tc>
          <w:tcPr>
            <w:tcW w:w="3402" w:type="dxa"/>
          </w:tcPr>
          <w:p w:rsidR="007A5CF1" w:rsidRPr="0023357A" w:rsidRDefault="00CB6011" w:rsidP="00C13B9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35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6 рабочих д</w:t>
            </w:r>
            <w:r w:rsidR="00525341" w:rsidRPr="002335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ней с даты получения заявки</w:t>
            </w:r>
            <w:r w:rsidRPr="002335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2" w:type="dxa"/>
          </w:tcPr>
          <w:p w:rsidR="007A5CF1" w:rsidRPr="00712CB6" w:rsidRDefault="00E85F25" w:rsidP="00C13B9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п.21 </w:t>
            </w:r>
            <w:r w:rsidR="00CB6011" w:rsidRPr="002335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Правил технологического присо</w:t>
            </w:r>
            <w:r w:rsidR="00712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единения к электрическим сетям.</w:t>
            </w:r>
          </w:p>
        </w:tc>
      </w:tr>
      <w:tr w:rsidR="0023357A" w:rsidRPr="00774FFD" w:rsidTr="00C13B98">
        <w:trPr>
          <w:trHeight w:val="1558"/>
        </w:trPr>
        <w:tc>
          <w:tcPr>
            <w:tcW w:w="567" w:type="dxa"/>
            <w:hideMark/>
          </w:tcPr>
          <w:p w:rsidR="0023357A" w:rsidRPr="0023357A" w:rsidRDefault="004E726B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hideMark/>
          </w:tcPr>
          <w:p w:rsidR="0023357A" w:rsidRPr="0023357A" w:rsidRDefault="0023357A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357A">
              <w:rPr>
                <w:rFonts w:ascii="Arial" w:hAnsi="Arial" w:cs="Arial"/>
                <w:color w:val="000000"/>
                <w:sz w:val="18"/>
                <w:szCs w:val="18"/>
              </w:rPr>
              <w:t>Разработка технических условий</w:t>
            </w:r>
          </w:p>
        </w:tc>
        <w:tc>
          <w:tcPr>
            <w:tcW w:w="4678" w:type="dxa"/>
            <w:hideMark/>
          </w:tcPr>
          <w:p w:rsidR="0023357A" w:rsidRPr="0023357A" w:rsidRDefault="0023357A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357A">
              <w:rPr>
                <w:rFonts w:ascii="Arial" w:hAnsi="Arial" w:cs="Arial"/>
                <w:color w:val="000000"/>
                <w:sz w:val="18"/>
                <w:szCs w:val="18"/>
              </w:rPr>
              <w:t>Технические условия являются неотъемлемой частью договора технологического присоединения, в них указывается точка присоединения, максимальная мощность, распределения обязанностей между сторонами по исполнению технических условий, требования к приборам учета, к усилению существующей сети и т.д.</w:t>
            </w:r>
          </w:p>
        </w:tc>
        <w:tc>
          <w:tcPr>
            <w:tcW w:w="3118" w:type="dxa"/>
            <w:hideMark/>
          </w:tcPr>
          <w:p w:rsidR="0023357A" w:rsidRPr="0023357A" w:rsidRDefault="0023357A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357A"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Технические условия предоставляются заявителю совместно с офертой договора технологического присоединения (Приложение №1 договора) </w:t>
            </w:r>
          </w:p>
        </w:tc>
        <w:tc>
          <w:tcPr>
            <w:tcW w:w="3402" w:type="dxa"/>
            <w:hideMark/>
          </w:tcPr>
          <w:p w:rsidR="0023357A" w:rsidRPr="0023357A" w:rsidRDefault="0023357A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357A">
              <w:rPr>
                <w:rFonts w:ascii="Arial" w:hAnsi="Arial" w:cs="Arial"/>
                <w:color w:val="000000"/>
                <w:sz w:val="18"/>
                <w:szCs w:val="18"/>
              </w:rPr>
              <w:t>В сроки подготовки договора технологического присоединения или в течение 30 дней с даты получения недостающих сведений.</w:t>
            </w:r>
          </w:p>
        </w:tc>
        <w:tc>
          <w:tcPr>
            <w:tcW w:w="1842" w:type="dxa"/>
            <w:hideMark/>
          </w:tcPr>
          <w:p w:rsidR="0023357A" w:rsidRPr="0023357A" w:rsidRDefault="0023357A" w:rsidP="00C13B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357A">
              <w:rPr>
                <w:rFonts w:ascii="Arial" w:hAnsi="Arial" w:cs="Arial"/>
                <w:color w:val="000000"/>
                <w:sz w:val="16"/>
                <w:szCs w:val="16"/>
              </w:rPr>
              <w:t>п.п. 25-26 Правил технологического присоединения к электрическим сетям</w:t>
            </w:r>
          </w:p>
        </w:tc>
      </w:tr>
      <w:tr w:rsidR="0023357A" w:rsidRPr="00774FFD" w:rsidTr="00C13B98">
        <w:trPr>
          <w:trHeight w:val="275"/>
        </w:trPr>
        <w:tc>
          <w:tcPr>
            <w:tcW w:w="567" w:type="dxa"/>
            <w:hideMark/>
          </w:tcPr>
          <w:p w:rsidR="0023357A" w:rsidRPr="0023357A" w:rsidRDefault="004E726B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hideMark/>
          </w:tcPr>
          <w:p w:rsidR="0023357A" w:rsidRPr="0023357A" w:rsidRDefault="0023357A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357A">
              <w:rPr>
                <w:rFonts w:ascii="Arial" w:hAnsi="Arial" w:cs="Arial"/>
                <w:color w:val="000000"/>
                <w:sz w:val="18"/>
                <w:szCs w:val="18"/>
              </w:rPr>
              <w:t>Подготовка и направление договора технологического присоединения</w:t>
            </w:r>
          </w:p>
        </w:tc>
        <w:tc>
          <w:tcPr>
            <w:tcW w:w="4678" w:type="dxa"/>
            <w:hideMark/>
          </w:tcPr>
          <w:p w:rsidR="0023357A" w:rsidRPr="0023357A" w:rsidRDefault="0023357A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357A">
              <w:rPr>
                <w:rFonts w:ascii="Arial" w:hAnsi="Arial" w:cs="Arial"/>
                <w:color w:val="000000"/>
                <w:sz w:val="18"/>
                <w:szCs w:val="18"/>
              </w:rPr>
              <w:t>Сетевая организация направляет заполненный и подписанный ею проект договора в 2 экземплярах и технические условия как неотъемлемое приложение к договору</w:t>
            </w:r>
          </w:p>
        </w:tc>
        <w:tc>
          <w:tcPr>
            <w:tcW w:w="3118" w:type="dxa"/>
            <w:hideMark/>
          </w:tcPr>
          <w:p w:rsidR="0023357A" w:rsidRPr="0023357A" w:rsidRDefault="0023357A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357A">
              <w:rPr>
                <w:rFonts w:ascii="Arial" w:hAnsi="Arial" w:cs="Arial"/>
                <w:color w:val="000000"/>
                <w:sz w:val="18"/>
                <w:szCs w:val="18"/>
              </w:rPr>
              <w:t>Оферта договора технологического присоединения вручается лично заявителю, его уполномоченному представителю либо направляется почтой заказным письмом в 2-х экземплярах</w:t>
            </w:r>
          </w:p>
        </w:tc>
        <w:tc>
          <w:tcPr>
            <w:tcW w:w="3402" w:type="dxa"/>
            <w:hideMark/>
          </w:tcPr>
          <w:p w:rsidR="0023357A" w:rsidRPr="0023357A" w:rsidRDefault="0023357A" w:rsidP="00C13B98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357A">
              <w:rPr>
                <w:rFonts w:ascii="Arial" w:hAnsi="Arial" w:cs="Arial"/>
                <w:color w:val="000000"/>
                <w:sz w:val="18"/>
                <w:szCs w:val="18"/>
              </w:rPr>
              <w:t>В течение 15 дней для заявителей  в целях технологического присоединения по одному источнику электроснабжения энергопринимающих устройств, максимальная мощность</w:t>
            </w:r>
            <w:r w:rsidR="00487514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которых составляет до 150 кВт. </w:t>
            </w:r>
            <w:r w:rsidRPr="0023357A">
              <w:rPr>
                <w:rFonts w:ascii="Arial" w:hAnsi="Arial" w:cs="Arial"/>
                <w:color w:val="000000"/>
                <w:sz w:val="18"/>
                <w:szCs w:val="18"/>
              </w:rPr>
              <w:t>В течение 30 дней для иных заявителей за исключением технологического присоединения по индивидуальному проекту.</w:t>
            </w:r>
            <w:r w:rsidRPr="0023357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487514">
              <w:rPr>
                <w:rFonts w:ascii="Arial" w:hAnsi="Arial" w:cs="Arial"/>
                <w:color w:val="000000"/>
                <w:sz w:val="18"/>
                <w:szCs w:val="18"/>
              </w:rPr>
              <w:t>Указанные сроки могут быть изменены в соответствии</w:t>
            </w:r>
            <w:r w:rsidRPr="0023357A">
              <w:rPr>
                <w:rFonts w:ascii="Arial" w:hAnsi="Arial" w:cs="Arial"/>
                <w:color w:val="000000"/>
                <w:sz w:val="18"/>
                <w:szCs w:val="18"/>
              </w:rPr>
              <w:t xml:space="preserve"> с   Правилами </w:t>
            </w:r>
            <w:r w:rsidR="00487514"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технологического присоединения</w:t>
            </w:r>
          </w:p>
        </w:tc>
        <w:tc>
          <w:tcPr>
            <w:tcW w:w="1842" w:type="dxa"/>
            <w:hideMark/>
          </w:tcPr>
          <w:p w:rsidR="0023357A" w:rsidRPr="0023357A" w:rsidRDefault="0023357A" w:rsidP="00C13B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357A">
              <w:rPr>
                <w:rFonts w:ascii="Arial" w:hAnsi="Arial" w:cs="Arial"/>
                <w:color w:val="000000"/>
                <w:sz w:val="16"/>
                <w:szCs w:val="16"/>
              </w:rPr>
              <w:t>п.п. 15,16 Правил технологического присоединения к электрическим сетям</w:t>
            </w:r>
          </w:p>
        </w:tc>
      </w:tr>
      <w:tr w:rsidR="0023357A" w:rsidRPr="00774FFD" w:rsidTr="00C13B98">
        <w:trPr>
          <w:trHeight w:val="2111"/>
        </w:trPr>
        <w:tc>
          <w:tcPr>
            <w:tcW w:w="567" w:type="dxa"/>
            <w:hideMark/>
          </w:tcPr>
          <w:p w:rsidR="0023357A" w:rsidRPr="0023357A" w:rsidRDefault="004E726B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410" w:type="dxa"/>
            <w:hideMark/>
          </w:tcPr>
          <w:p w:rsidR="0023357A" w:rsidRPr="0023357A" w:rsidRDefault="0023357A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357A">
              <w:rPr>
                <w:rFonts w:ascii="Arial" w:hAnsi="Arial" w:cs="Arial"/>
                <w:color w:val="000000"/>
                <w:sz w:val="18"/>
                <w:szCs w:val="18"/>
              </w:rPr>
              <w:t>Подписание заявителем договора технологического присоединения</w:t>
            </w:r>
          </w:p>
        </w:tc>
        <w:tc>
          <w:tcPr>
            <w:tcW w:w="4678" w:type="dxa"/>
            <w:hideMark/>
          </w:tcPr>
          <w:p w:rsidR="0023357A" w:rsidRPr="0023357A" w:rsidRDefault="0023357A" w:rsidP="00C13B98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357A">
              <w:rPr>
                <w:rFonts w:ascii="Arial" w:hAnsi="Arial" w:cs="Arial"/>
                <w:color w:val="000000"/>
                <w:sz w:val="18"/>
                <w:szCs w:val="18"/>
              </w:rPr>
              <w:t>Заявитель подписывает оба экземпляра проекта договора.</w:t>
            </w:r>
            <w:r w:rsidRPr="0023357A">
              <w:rPr>
                <w:rFonts w:ascii="Arial" w:hAnsi="Arial" w:cs="Arial"/>
                <w:color w:val="000000"/>
                <w:sz w:val="18"/>
                <w:szCs w:val="18"/>
              </w:rPr>
              <w:br/>
              <w:t>Заявитель направляет мотивированный отказ от подписания проекта договора с предложением об изменении представленного проекта договора</w:t>
            </w:r>
            <w:r w:rsidRPr="0023357A">
              <w:rPr>
                <w:rFonts w:ascii="Arial" w:hAnsi="Arial" w:cs="Arial"/>
                <w:color w:val="000000"/>
                <w:sz w:val="18"/>
                <w:szCs w:val="18"/>
              </w:rPr>
              <w:br/>
              <w:t>Договор считается заключенным с даты поступления подписанного заявителем экземпляра договора технологического присоединения в сетевую организацию.</w:t>
            </w:r>
          </w:p>
        </w:tc>
        <w:tc>
          <w:tcPr>
            <w:tcW w:w="3118" w:type="dxa"/>
            <w:hideMark/>
          </w:tcPr>
          <w:p w:rsidR="0023357A" w:rsidRPr="0023357A" w:rsidRDefault="00712CB6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Заявитель н</w:t>
            </w:r>
            <w:r w:rsidR="0023357A" w:rsidRPr="0023357A">
              <w:rPr>
                <w:rFonts w:ascii="Arial" w:hAnsi="Arial" w:cs="Arial"/>
                <w:color w:val="000000"/>
                <w:sz w:val="18"/>
                <w:szCs w:val="18"/>
              </w:rPr>
              <w:t>аправляет 1 экземпляр подписанного договора технологического присоединения сетевой организации с приложением к нему документов, подтверждающих полномочия лица, подписавшего такой договор.</w:t>
            </w:r>
            <w:r w:rsidR="0023357A" w:rsidRPr="0023357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Либо заявитель н</w:t>
            </w:r>
            <w:r w:rsidR="0023357A" w:rsidRPr="0023357A">
              <w:rPr>
                <w:rFonts w:ascii="Arial" w:hAnsi="Arial" w:cs="Arial"/>
                <w:color w:val="000000"/>
                <w:sz w:val="18"/>
                <w:szCs w:val="18"/>
              </w:rPr>
              <w:t>аправляет мотивированный отказ в сетевую организацию заказным письмом с уведомлением о вручении</w:t>
            </w:r>
          </w:p>
        </w:tc>
        <w:tc>
          <w:tcPr>
            <w:tcW w:w="3402" w:type="dxa"/>
            <w:hideMark/>
          </w:tcPr>
          <w:p w:rsidR="0023357A" w:rsidRPr="0023357A" w:rsidRDefault="0023357A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357A">
              <w:rPr>
                <w:rFonts w:ascii="Arial" w:hAnsi="Arial" w:cs="Arial"/>
                <w:color w:val="000000"/>
                <w:sz w:val="18"/>
                <w:szCs w:val="18"/>
              </w:rPr>
              <w:t>В течение 30 дней с даты получения подписанного Сетевой организацией договора ТП</w:t>
            </w:r>
          </w:p>
        </w:tc>
        <w:tc>
          <w:tcPr>
            <w:tcW w:w="1842" w:type="dxa"/>
            <w:hideMark/>
          </w:tcPr>
          <w:p w:rsidR="0023357A" w:rsidRPr="0023357A" w:rsidRDefault="0023357A" w:rsidP="00C13B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357A">
              <w:rPr>
                <w:rFonts w:ascii="Arial" w:hAnsi="Arial" w:cs="Arial"/>
                <w:color w:val="000000"/>
                <w:sz w:val="16"/>
                <w:szCs w:val="16"/>
              </w:rPr>
              <w:t>п. 15 Правил технологического присоединения к электрическим сетям</w:t>
            </w:r>
          </w:p>
        </w:tc>
      </w:tr>
      <w:tr w:rsidR="0023357A" w:rsidRPr="00774FFD" w:rsidTr="00C13B98">
        <w:trPr>
          <w:trHeight w:val="1350"/>
        </w:trPr>
        <w:tc>
          <w:tcPr>
            <w:tcW w:w="567" w:type="dxa"/>
            <w:hideMark/>
          </w:tcPr>
          <w:p w:rsidR="0023357A" w:rsidRPr="0023357A" w:rsidRDefault="004E726B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hideMark/>
          </w:tcPr>
          <w:p w:rsidR="0023357A" w:rsidRPr="0023357A" w:rsidRDefault="0023357A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357A">
              <w:rPr>
                <w:rFonts w:ascii="Arial" w:hAnsi="Arial" w:cs="Arial"/>
                <w:color w:val="000000"/>
                <w:sz w:val="18"/>
                <w:szCs w:val="18"/>
              </w:rPr>
              <w:t>Оплата услуг за технологическое присоединение к сетям Сетевой организации</w:t>
            </w:r>
          </w:p>
        </w:tc>
        <w:tc>
          <w:tcPr>
            <w:tcW w:w="4678" w:type="dxa"/>
            <w:hideMark/>
          </w:tcPr>
          <w:p w:rsidR="0023357A" w:rsidRPr="0023357A" w:rsidRDefault="0023357A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357A">
              <w:rPr>
                <w:rFonts w:ascii="Arial" w:hAnsi="Arial" w:cs="Arial"/>
                <w:color w:val="000000"/>
                <w:sz w:val="18"/>
                <w:szCs w:val="18"/>
              </w:rPr>
              <w:t>Оплата осуществляется на расчетный счет сетевой организации.</w:t>
            </w:r>
          </w:p>
        </w:tc>
        <w:tc>
          <w:tcPr>
            <w:tcW w:w="3118" w:type="dxa"/>
            <w:hideMark/>
          </w:tcPr>
          <w:p w:rsidR="0023357A" w:rsidRPr="0023357A" w:rsidRDefault="0023357A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357A">
              <w:rPr>
                <w:rFonts w:ascii="Arial" w:hAnsi="Arial" w:cs="Arial"/>
                <w:color w:val="000000"/>
                <w:sz w:val="18"/>
                <w:szCs w:val="18"/>
              </w:rPr>
              <w:t>Любым, удобным для заявителя способом</w:t>
            </w:r>
          </w:p>
        </w:tc>
        <w:tc>
          <w:tcPr>
            <w:tcW w:w="3402" w:type="dxa"/>
            <w:hideMark/>
          </w:tcPr>
          <w:p w:rsidR="0023357A" w:rsidRPr="0023357A" w:rsidRDefault="00712CB6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Производит</w:t>
            </w:r>
            <w:r w:rsidR="0023357A" w:rsidRPr="0023357A">
              <w:rPr>
                <w:rFonts w:ascii="Arial" w:hAnsi="Arial" w:cs="Arial"/>
                <w:color w:val="000000"/>
                <w:sz w:val="18"/>
                <w:szCs w:val="18"/>
              </w:rPr>
              <w:t>ся в соответствии с действующим законодательством и условиями договора</w:t>
            </w:r>
          </w:p>
        </w:tc>
        <w:tc>
          <w:tcPr>
            <w:tcW w:w="1842" w:type="dxa"/>
            <w:hideMark/>
          </w:tcPr>
          <w:p w:rsidR="0023357A" w:rsidRPr="0023357A" w:rsidRDefault="0023357A" w:rsidP="00C13B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357A">
              <w:rPr>
                <w:rFonts w:ascii="Arial" w:hAnsi="Arial" w:cs="Arial"/>
                <w:color w:val="000000"/>
                <w:sz w:val="16"/>
                <w:szCs w:val="16"/>
              </w:rPr>
              <w:t>п.п. 16(2),16(4), 17 Правил технологического присоединения к электрическим сетям</w:t>
            </w:r>
          </w:p>
        </w:tc>
      </w:tr>
      <w:tr w:rsidR="0023357A" w:rsidRPr="00774FFD" w:rsidTr="00C13B98">
        <w:trPr>
          <w:trHeight w:val="1412"/>
        </w:trPr>
        <w:tc>
          <w:tcPr>
            <w:tcW w:w="567" w:type="dxa"/>
            <w:hideMark/>
          </w:tcPr>
          <w:p w:rsidR="0023357A" w:rsidRPr="0023357A" w:rsidRDefault="004E726B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hideMark/>
          </w:tcPr>
          <w:p w:rsidR="0023357A" w:rsidRPr="0023357A" w:rsidRDefault="0023357A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357A">
              <w:rPr>
                <w:rFonts w:ascii="Arial" w:hAnsi="Arial" w:cs="Arial"/>
                <w:color w:val="000000"/>
                <w:sz w:val="18"/>
                <w:szCs w:val="18"/>
              </w:rPr>
              <w:t>Выполнение заявителем мероприятий по технологическому присоединению, указанных в технических условиях.</w:t>
            </w:r>
          </w:p>
        </w:tc>
        <w:tc>
          <w:tcPr>
            <w:tcW w:w="4678" w:type="dxa"/>
            <w:hideMark/>
          </w:tcPr>
          <w:p w:rsidR="0023357A" w:rsidRPr="0023357A" w:rsidRDefault="0023357A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357A">
              <w:rPr>
                <w:rFonts w:ascii="Arial" w:hAnsi="Arial" w:cs="Arial"/>
                <w:color w:val="000000"/>
                <w:sz w:val="18"/>
                <w:szCs w:val="18"/>
              </w:rPr>
              <w:t>Выполнение заявителем фактических работ, обязанность по выполнению которых лежит на заявителе в соответствии с техническими условиями</w:t>
            </w:r>
          </w:p>
        </w:tc>
        <w:tc>
          <w:tcPr>
            <w:tcW w:w="3118" w:type="dxa"/>
            <w:hideMark/>
          </w:tcPr>
          <w:p w:rsidR="0023357A" w:rsidRPr="0023357A" w:rsidRDefault="0023357A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357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hideMark/>
          </w:tcPr>
          <w:p w:rsidR="0023357A" w:rsidRPr="0023357A" w:rsidRDefault="0023357A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357A">
              <w:rPr>
                <w:rFonts w:ascii="Arial" w:hAnsi="Arial" w:cs="Arial"/>
                <w:color w:val="000000"/>
                <w:sz w:val="18"/>
                <w:szCs w:val="18"/>
              </w:rPr>
              <w:t>В сроки, указанные в договоре технологического присоединения</w:t>
            </w:r>
          </w:p>
        </w:tc>
        <w:tc>
          <w:tcPr>
            <w:tcW w:w="1842" w:type="dxa"/>
            <w:hideMark/>
          </w:tcPr>
          <w:p w:rsidR="0023357A" w:rsidRPr="0023357A" w:rsidRDefault="0023357A" w:rsidP="00C13B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357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57A" w:rsidRPr="00774FFD" w:rsidTr="00C13B98">
        <w:trPr>
          <w:trHeight w:val="568"/>
        </w:trPr>
        <w:tc>
          <w:tcPr>
            <w:tcW w:w="567" w:type="dxa"/>
            <w:hideMark/>
          </w:tcPr>
          <w:p w:rsidR="0023357A" w:rsidRPr="0023357A" w:rsidRDefault="004E726B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hideMark/>
          </w:tcPr>
          <w:p w:rsidR="0023357A" w:rsidRPr="0023357A" w:rsidRDefault="0023357A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357A">
              <w:rPr>
                <w:rFonts w:ascii="Arial" w:hAnsi="Arial" w:cs="Arial"/>
                <w:color w:val="000000"/>
                <w:sz w:val="18"/>
                <w:szCs w:val="18"/>
              </w:rPr>
              <w:t>Выполнение сетевой организацией мероприятий по технологическому присоединению, указанных в технических условиях.</w:t>
            </w:r>
          </w:p>
        </w:tc>
        <w:tc>
          <w:tcPr>
            <w:tcW w:w="4678" w:type="dxa"/>
            <w:hideMark/>
          </w:tcPr>
          <w:p w:rsidR="0023357A" w:rsidRPr="0023357A" w:rsidRDefault="0023357A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357A">
              <w:rPr>
                <w:rFonts w:ascii="Arial" w:hAnsi="Arial" w:cs="Arial"/>
                <w:color w:val="000000"/>
                <w:sz w:val="18"/>
                <w:szCs w:val="18"/>
              </w:rPr>
              <w:t>Выполнение сетевой организацией фактических работ, обязанность по выполнению которых лежит на сетевой организации в соответствии с техническими условиями</w:t>
            </w:r>
          </w:p>
        </w:tc>
        <w:tc>
          <w:tcPr>
            <w:tcW w:w="3118" w:type="dxa"/>
            <w:hideMark/>
          </w:tcPr>
          <w:p w:rsidR="0023357A" w:rsidRPr="0023357A" w:rsidRDefault="0023357A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357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hideMark/>
          </w:tcPr>
          <w:p w:rsidR="0023357A" w:rsidRPr="0023357A" w:rsidRDefault="0023357A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357A">
              <w:rPr>
                <w:rFonts w:ascii="Arial" w:hAnsi="Arial" w:cs="Arial"/>
                <w:color w:val="000000"/>
                <w:sz w:val="18"/>
                <w:szCs w:val="18"/>
              </w:rPr>
              <w:t>В сроки, указанные в договоре технологического присоединения</w:t>
            </w:r>
          </w:p>
        </w:tc>
        <w:tc>
          <w:tcPr>
            <w:tcW w:w="1842" w:type="dxa"/>
            <w:hideMark/>
          </w:tcPr>
          <w:p w:rsidR="0023357A" w:rsidRPr="0023357A" w:rsidRDefault="0023357A" w:rsidP="00C13B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357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3B98" w:rsidRPr="00774FFD" w:rsidTr="00C13B98">
        <w:trPr>
          <w:trHeight w:val="2968"/>
        </w:trPr>
        <w:tc>
          <w:tcPr>
            <w:tcW w:w="567" w:type="dxa"/>
            <w:vMerge w:val="restart"/>
            <w:hideMark/>
          </w:tcPr>
          <w:p w:rsidR="00C13B98" w:rsidRPr="00774FFD" w:rsidRDefault="00C13B98" w:rsidP="00C13B9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10" w:type="dxa"/>
            <w:vMerge w:val="restart"/>
            <w:hideMark/>
          </w:tcPr>
          <w:p w:rsidR="00C13B98" w:rsidRPr="00774FFD" w:rsidRDefault="00C13B98" w:rsidP="00C13B9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выполнения технических условий.</w:t>
            </w:r>
          </w:p>
        </w:tc>
        <w:tc>
          <w:tcPr>
            <w:tcW w:w="4678" w:type="dxa"/>
            <w:vMerge w:val="restart"/>
            <w:hideMark/>
          </w:tcPr>
          <w:p w:rsidR="00C13B98" w:rsidRPr="00774FFD" w:rsidRDefault="00C13B98" w:rsidP="00C13B98">
            <w:pPr>
              <w:spacing w:after="2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Осуществляется на основании уведомления заявителем сетевой организации о выполнении технических условий с приложением </w:t>
            </w:r>
            <w:r w:rsidRPr="00854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документов, предусмотренных Правилами технологического присоединения к электрическим сетям.</w:t>
            </w:r>
            <w:r w:rsidRPr="0077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3118" w:type="dxa"/>
            <w:hideMark/>
          </w:tcPr>
          <w:p w:rsidR="00C13B98" w:rsidRPr="00774FFD" w:rsidRDefault="00C13B98" w:rsidP="00C13B98">
            <w:pPr>
              <w:spacing w:after="2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4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r w:rsidRPr="0077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роверка соответствия технических решений, параметров оборудования (устройств) и проведенных мероприятий, указанных в документах, представленных заявителем, тр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ебованиям технических условий;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77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сетевой организацией присоединяемых электроустаново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заявителя.</w:t>
            </w:r>
          </w:p>
        </w:tc>
        <w:tc>
          <w:tcPr>
            <w:tcW w:w="3402" w:type="dxa"/>
            <w:hideMark/>
          </w:tcPr>
          <w:p w:rsidR="00C13B98" w:rsidRDefault="00C13B98" w:rsidP="00C13B9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10 днейсо дня получения сетевой организацией уведомления от заявителя о выполнении им технических условий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C13B98" w:rsidRPr="00774FFD" w:rsidRDefault="00C13B98" w:rsidP="00C13B9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устранению.</w:t>
            </w:r>
          </w:p>
        </w:tc>
        <w:tc>
          <w:tcPr>
            <w:tcW w:w="1842" w:type="dxa"/>
            <w:vMerge w:val="restart"/>
            <w:hideMark/>
          </w:tcPr>
          <w:p w:rsidR="00C13B98" w:rsidRPr="00774FFD" w:rsidRDefault="00C13B98" w:rsidP="00C13B9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4F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п.п. 40(3),81-102 Правил технологического присоединения к электрическим сетям.</w:t>
            </w:r>
          </w:p>
        </w:tc>
      </w:tr>
      <w:tr w:rsidR="00C13B98" w:rsidRPr="00774FFD" w:rsidTr="00C13B98">
        <w:trPr>
          <w:trHeight w:val="3252"/>
        </w:trPr>
        <w:tc>
          <w:tcPr>
            <w:tcW w:w="567" w:type="dxa"/>
            <w:vMerge/>
          </w:tcPr>
          <w:p w:rsidR="00C13B98" w:rsidRDefault="00C13B98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13B98" w:rsidRPr="0023357A" w:rsidRDefault="00C13B98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C13B98" w:rsidRPr="0023357A" w:rsidRDefault="00C13B98" w:rsidP="00C13B98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C13B98" w:rsidRDefault="00C13B98" w:rsidP="00C13B9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Акт осмотра (обследования) электроустановки и Акта о выполнении технических условий.</w:t>
            </w:r>
          </w:p>
          <w:p w:rsidR="00C13B98" w:rsidRPr="00774FFD" w:rsidRDefault="00C13B98" w:rsidP="00C13B9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31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Вручается лично заявителю, его уполномоченному представителю либо направляется почтой заказным письмом условий</w:t>
            </w:r>
          </w:p>
        </w:tc>
        <w:tc>
          <w:tcPr>
            <w:tcW w:w="3402" w:type="dxa"/>
          </w:tcPr>
          <w:p w:rsidR="00C13B98" w:rsidRPr="00774FFD" w:rsidRDefault="00C13B98" w:rsidP="00C13B98">
            <w:pPr>
              <w:spacing w:after="2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течение 10 дней со дня получения сетевой организацией уведомления от заявителя о выполнении им технических условий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Pr="0077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либо уведомления об устранении замечаний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 их наличии)</w:t>
            </w:r>
            <w:r w:rsidRPr="00774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 течение 25 дней со дня получения сетевой организацией уведомления от заявителя о выполнении им технических условий либо уведомления об устранении замечаний в случае проверки выполнения мероприятий с участием субъекта операт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ивно-диспетчерского управления.</w:t>
            </w:r>
          </w:p>
        </w:tc>
        <w:tc>
          <w:tcPr>
            <w:tcW w:w="1842" w:type="dxa"/>
            <w:vMerge/>
          </w:tcPr>
          <w:p w:rsidR="00C13B98" w:rsidRPr="0023357A" w:rsidRDefault="00C13B98" w:rsidP="00C13B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C498A" w:rsidRPr="00774FFD" w:rsidTr="00A12701">
        <w:trPr>
          <w:trHeight w:val="3105"/>
        </w:trPr>
        <w:tc>
          <w:tcPr>
            <w:tcW w:w="567" w:type="dxa"/>
            <w:hideMark/>
          </w:tcPr>
          <w:p w:rsidR="003C498A" w:rsidRPr="00047F6A" w:rsidRDefault="003C498A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498A" w:rsidRPr="00047F6A" w:rsidRDefault="003C498A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7F6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hideMark/>
          </w:tcPr>
          <w:p w:rsidR="003C498A" w:rsidRPr="00047F6A" w:rsidRDefault="003C498A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498A" w:rsidRPr="00047F6A" w:rsidRDefault="003C498A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7F6A">
              <w:rPr>
                <w:rFonts w:ascii="Arial" w:hAnsi="Arial" w:cs="Arial"/>
                <w:color w:val="000000"/>
                <w:sz w:val="18"/>
                <w:szCs w:val="18"/>
              </w:rPr>
              <w:t>Выдача документов по окончании осуществления технологического присоединения.</w:t>
            </w:r>
          </w:p>
        </w:tc>
        <w:tc>
          <w:tcPr>
            <w:tcW w:w="4678" w:type="dxa"/>
            <w:hideMark/>
          </w:tcPr>
          <w:p w:rsidR="003C498A" w:rsidRPr="00047F6A" w:rsidRDefault="003C498A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498A" w:rsidRPr="00047F6A" w:rsidRDefault="003C498A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7F6A">
              <w:rPr>
                <w:rFonts w:ascii="Arial" w:hAnsi="Arial" w:cs="Arial"/>
                <w:color w:val="000000"/>
                <w:sz w:val="18"/>
                <w:szCs w:val="18"/>
              </w:rPr>
              <w:t>Выдача актов об осуществлении технологического присоединения:</w:t>
            </w:r>
            <w:r w:rsidRPr="00047F6A">
              <w:rPr>
                <w:rFonts w:ascii="Arial" w:hAnsi="Arial" w:cs="Arial"/>
                <w:color w:val="000000"/>
                <w:sz w:val="18"/>
                <w:szCs w:val="18"/>
              </w:rPr>
              <w:br/>
              <w:t>-акта об осуществлении технологического присоединения</w:t>
            </w:r>
            <w:r w:rsidRPr="00047F6A">
              <w:rPr>
                <w:rFonts w:ascii="Arial" w:hAnsi="Arial" w:cs="Arial"/>
                <w:color w:val="000000"/>
                <w:sz w:val="18"/>
                <w:szCs w:val="18"/>
              </w:rPr>
              <w:br/>
              <w:t>-акта разграничения границ балансовой принадлежности сторон</w:t>
            </w:r>
            <w:r w:rsidRPr="00047F6A">
              <w:rPr>
                <w:rFonts w:ascii="Arial" w:hAnsi="Arial" w:cs="Arial"/>
                <w:color w:val="000000"/>
                <w:sz w:val="18"/>
                <w:szCs w:val="18"/>
              </w:rPr>
              <w:br/>
              <w:t>-акта разграничения эксплуатационной ответственности сторон</w:t>
            </w:r>
            <w:r w:rsidRPr="00047F6A">
              <w:rPr>
                <w:rFonts w:ascii="Arial" w:hAnsi="Arial" w:cs="Arial"/>
                <w:color w:val="000000"/>
                <w:sz w:val="18"/>
                <w:szCs w:val="18"/>
              </w:rPr>
              <w:br/>
              <w:t>-акта согласования технологической и (или) аварийной брони (для  заявителей, ограничение режима потребления электрической энергии (мощности) которых может привести к экономическим, экологическим, социальным последствиям)</w:t>
            </w:r>
          </w:p>
        </w:tc>
        <w:tc>
          <w:tcPr>
            <w:tcW w:w="3118" w:type="dxa"/>
            <w:hideMark/>
          </w:tcPr>
          <w:p w:rsidR="003C498A" w:rsidRPr="00047F6A" w:rsidRDefault="003C498A" w:rsidP="00C13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7F6A">
              <w:rPr>
                <w:rFonts w:ascii="Arial" w:hAnsi="Arial" w:cs="Arial"/>
                <w:color w:val="000000"/>
                <w:sz w:val="18"/>
                <w:szCs w:val="18"/>
              </w:rPr>
              <w:t>Вручается лично заявителю, его уполномоченному представителю либо направляется почтой заказным письмом условий</w:t>
            </w:r>
          </w:p>
          <w:p w:rsidR="003C498A" w:rsidRPr="00047F6A" w:rsidRDefault="003C498A" w:rsidP="00D76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hideMark/>
          </w:tcPr>
          <w:p w:rsidR="003C498A" w:rsidRDefault="003C498A" w:rsidP="00C13B98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0360">
              <w:rPr>
                <w:rFonts w:ascii="Arial" w:hAnsi="Arial" w:cs="Arial"/>
                <w:color w:val="000000"/>
                <w:sz w:val="18"/>
                <w:szCs w:val="18"/>
              </w:rPr>
              <w:t xml:space="preserve">В течение 10 дней со дня завершения проверки выполнения мероприятий заявителем </w:t>
            </w:r>
          </w:p>
          <w:p w:rsidR="003C498A" w:rsidRPr="00047F6A" w:rsidRDefault="003C498A" w:rsidP="00A12701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:rsidR="003C498A" w:rsidRPr="00047F6A" w:rsidRDefault="003C498A" w:rsidP="00C13B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п.п.</w:t>
            </w:r>
            <w:r w:rsidRPr="00047F6A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90 </w:t>
            </w:r>
            <w:r w:rsidRPr="00047F6A">
              <w:rPr>
                <w:rFonts w:ascii="Arial" w:hAnsi="Arial" w:cs="Arial"/>
                <w:color w:val="000000"/>
                <w:sz w:val="16"/>
                <w:szCs w:val="16"/>
              </w:rPr>
              <w:t>Правил технологического присоединения к электрическим сетям</w:t>
            </w:r>
          </w:p>
        </w:tc>
      </w:tr>
    </w:tbl>
    <w:p w:rsidR="00C13B98" w:rsidRDefault="00C13B98" w:rsidP="00C13B98">
      <w:pPr>
        <w:spacing w:after="0" w:line="180" w:lineRule="exact"/>
        <w:ind w:firstLine="357"/>
      </w:pPr>
    </w:p>
    <w:p w:rsidR="00712CB6" w:rsidRDefault="00712CB6" w:rsidP="00AF2F36">
      <w:pPr>
        <w:spacing w:after="0" w:line="180" w:lineRule="exact"/>
        <w:ind w:left="357"/>
        <w:jc w:val="both"/>
      </w:pPr>
      <w:r>
        <w:t>** - "Правила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 же объектов электросетевого хозяйства, принадлежащих сетевым организациям и иным лицам к электрическим сетям",  Утверждены Постановлением Правительства Российской Федерации от 27 декабря 2004 г. N 861</w:t>
      </w:r>
    </w:p>
    <w:p w:rsidR="00712CB6" w:rsidRDefault="00712CB6" w:rsidP="00AF2F36">
      <w:pPr>
        <w:spacing w:after="0" w:line="180" w:lineRule="exact"/>
        <w:ind w:left="357"/>
        <w:jc w:val="both"/>
      </w:pPr>
    </w:p>
    <w:p w:rsidR="00FB532E" w:rsidRPr="00FB532E" w:rsidRDefault="00FB532E" w:rsidP="00FB532E">
      <w:pPr>
        <w:spacing w:after="0" w:line="180" w:lineRule="exact"/>
        <w:ind w:left="357"/>
        <w:rPr>
          <w:rFonts w:ascii="Calibri" w:eastAsia="Times New Roman" w:hAnsi="Calibri" w:cs="Times New Roman"/>
          <w:lang w:eastAsia="ru-RU"/>
        </w:rPr>
      </w:pPr>
    </w:p>
    <w:p w:rsidR="00322A4F" w:rsidRPr="00322A4F" w:rsidRDefault="00322A4F" w:rsidP="00322A4F">
      <w:pPr>
        <w:spacing w:line="180" w:lineRule="exact"/>
        <w:ind w:left="357"/>
        <w:rPr>
          <w:rFonts w:ascii="Calibri" w:hAnsi="Calibri" w:cs="Arial"/>
        </w:rPr>
      </w:pPr>
      <w:r w:rsidRPr="00322A4F">
        <w:rPr>
          <w:rFonts w:ascii="Calibri" w:hAnsi="Calibri" w:cs="Arial"/>
        </w:rPr>
        <w:t xml:space="preserve">Контактная информация для направления обращений: </w:t>
      </w:r>
    </w:p>
    <w:p w:rsidR="00322A4F" w:rsidRPr="00322A4F" w:rsidRDefault="00322A4F" w:rsidP="00322A4F">
      <w:pPr>
        <w:spacing w:line="180" w:lineRule="exact"/>
        <w:ind w:left="357"/>
        <w:rPr>
          <w:rFonts w:ascii="Calibri" w:hAnsi="Calibri" w:cs="Arial"/>
        </w:rPr>
      </w:pPr>
      <w:bookmarkStart w:id="0" w:name="_GoBack"/>
      <w:bookmarkEnd w:id="0"/>
      <w:r w:rsidRPr="00322A4F">
        <w:rPr>
          <w:rFonts w:ascii="Calibri" w:hAnsi="Calibri" w:cs="Arial"/>
        </w:rPr>
        <w:t>1.  АО «КХЗ», п. Калиново,  ул.Ленина,8  т. (34370)70701</w:t>
      </w:r>
    </w:p>
    <w:p w:rsidR="00322A4F" w:rsidRPr="00322A4F" w:rsidRDefault="00322A4F" w:rsidP="00322A4F">
      <w:pPr>
        <w:spacing w:line="180" w:lineRule="exact"/>
        <w:ind w:left="357"/>
        <w:rPr>
          <w:rFonts w:ascii="Calibri" w:hAnsi="Calibri" w:cs="Arial"/>
        </w:rPr>
      </w:pPr>
      <w:r w:rsidRPr="00322A4F">
        <w:rPr>
          <w:rFonts w:ascii="Calibri" w:hAnsi="Calibri" w:cs="Arial"/>
        </w:rPr>
        <w:t xml:space="preserve">2. Эл. Адрес   mail@kcplant.ru </w:t>
      </w:r>
    </w:p>
    <w:p w:rsidR="00B3540C" w:rsidRDefault="00322A4F" w:rsidP="00322A4F">
      <w:pPr>
        <w:spacing w:line="180" w:lineRule="exact"/>
        <w:ind w:left="357"/>
        <w:rPr>
          <w:rFonts w:ascii="Calibri" w:hAnsi="Calibri" w:cs="Arial"/>
        </w:rPr>
      </w:pPr>
      <w:r w:rsidRPr="00322A4F">
        <w:rPr>
          <w:rFonts w:ascii="Calibri" w:hAnsi="Calibri" w:cs="Arial"/>
        </w:rPr>
        <w:t>3. Официальный  сайт  АО «КХЗ» www.kcplant.ru</w:t>
      </w:r>
    </w:p>
    <w:p w:rsidR="00FB532E" w:rsidRPr="00FB532E" w:rsidRDefault="00FB532E" w:rsidP="00FB532E">
      <w:pPr>
        <w:spacing w:after="0" w:line="180" w:lineRule="exact"/>
        <w:ind w:left="357"/>
        <w:rPr>
          <w:rFonts w:ascii="Calibri" w:eastAsia="Times New Roman" w:hAnsi="Calibri" w:cs="Arial"/>
          <w:lang w:eastAsia="ru-RU"/>
        </w:rPr>
      </w:pPr>
    </w:p>
    <w:p w:rsidR="00FB532E" w:rsidRPr="00FB532E" w:rsidRDefault="00FB532E" w:rsidP="00FB532E">
      <w:pPr>
        <w:spacing w:after="0" w:line="180" w:lineRule="exact"/>
        <w:ind w:left="357"/>
        <w:rPr>
          <w:rFonts w:ascii="Arial" w:eastAsia="Times New Roman" w:hAnsi="Arial" w:cs="Arial"/>
          <w:lang w:eastAsia="ru-RU"/>
        </w:rPr>
      </w:pPr>
    </w:p>
    <w:p w:rsidR="00564F76" w:rsidRPr="006411EE" w:rsidRDefault="00564F76" w:rsidP="00712CB6">
      <w:pPr>
        <w:spacing w:after="0" w:line="180" w:lineRule="exact"/>
        <w:ind w:left="357"/>
        <w:rPr>
          <w:i/>
          <w:sz w:val="16"/>
          <w:szCs w:val="16"/>
        </w:rPr>
      </w:pPr>
    </w:p>
    <w:sectPr w:rsidR="00564F76" w:rsidRPr="006411EE" w:rsidSect="00F33610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7C7"/>
    <w:multiLevelType w:val="hybridMultilevel"/>
    <w:tmpl w:val="C07280DC"/>
    <w:lvl w:ilvl="0" w:tplc="E7B49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14E50"/>
    <w:multiLevelType w:val="hybridMultilevel"/>
    <w:tmpl w:val="90DCD170"/>
    <w:lvl w:ilvl="0" w:tplc="FB1639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74FFD"/>
    <w:rsid w:val="000001F1"/>
    <w:rsid w:val="000004A4"/>
    <w:rsid w:val="000048E3"/>
    <w:rsid w:val="00007D2D"/>
    <w:rsid w:val="000103CE"/>
    <w:rsid w:val="000361E9"/>
    <w:rsid w:val="00051977"/>
    <w:rsid w:val="00052CB0"/>
    <w:rsid w:val="00053C6E"/>
    <w:rsid w:val="00054357"/>
    <w:rsid w:val="00054E45"/>
    <w:rsid w:val="00062046"/>
    <w:rsid w:val="000659B2"/>
    <w:rsid w:val="00070629"/>
    <w:rsid w:val="00074E50"/>
    <w:rsid w:val="000B533A"/>
    <w:rsid w:val="000D726F"/>
    <w:rsid w:val="000E2018"/>
    <w:rsid w:val="00105A8C"/>
    <w:rsid w:val="00115F7E"/>
    <w:rsid w:val="00116B5D"/>
    <w:rsid w:val="00116C64"/>
    <w:rsid w:val="00116E0F"/>
    <w:rsid w:val="001176F4"/>
    <w:rsid w:val="00123AA9"/>
    <w:rsid w:val="00195C63"/>
    <w:rsid w:val="001C797D"/>
    <w:rsid w:val="001D73AC"/>
    <w:rsid w:val="00206FB7"/>
    <w:rsid w:val="00211EF2"/>
    <w:rsid w:val="00221CC9"/>
    <w:rsid w:val="00221EC4"/>
    <w:rsid w:val="002276E8"/>
    <w:rsid w:val="00232878"/>
    <w:rsid w:val="0023357A"/>
    <w:rsid w:val="0025067B"/>
    <w:rsid w:val="00254E1A"/>
    <w:rsid w:val="00283677"/>
    <w:rsid w:val="00292432"/>
    <w:rsid w:val="002B30D8"/>
    <w:rsid w:val="002C0EF7"/>
    <w:rsid w:val="002C6215"/>
    <w:rsid w:val="002D49AC"/>
    <w:rsid w:val="002F2D06"/>
    <w:rsid w:val="002F37AC"/>
    <w:rsid w:val="003036CF"/>
    <w:rsid w:val="003200A4"/>
    <w:rsid w:val="003209F4"/>
    <w:rsid w:val="00322A4F"/>
    <w:rsid w:val="0033075B"/>
    <w:rsid w:val="00336C20"/>
    <w:rsid w:val="00350196"/>
    <w:rsid w:val="00350373"/>
    <w:rsid w:val="0035255D"/>
    <w:rsid w:val="003625BD"/>
    <w:rsid w:val="003839DA"/>
    <w:rsid w:val="00383B67"/>
    <w:rsid w:val="0038483B"/>
    <w:rsid w:val="003943F3"/>
    <w:rsid w:val="003C1148"/>
    <w:rsid w:val="003C2A3B"/>
    <w:rsid w:val="003C498A"/>
    <w:rsid w:val="003C5FB6"/>
    <w:rsid w:val="003E1E71"/>
    <w:rsid w:val="003E4345"/>
    <w:rsid w:val="003E6183"/>
    <w:rsid w:val="003F0ECA"/>
    <w:rsid w:val="004006E1"/>
    <w:rsid w:val="00403DED"/>
    <w:rsid w:val="00406785"/>
    <w:rsid w:val="0043025B"/>
    <w:rsid w:val="00445F91"/>
    <w:rsid w:val="00457BE0"/>
    <w:rsid w:val="00487514"/>
    <w:rsid w:val="0049449B"/>
    <w:rsid w:val="00497938"/>
    <w:rsid w:val="004B117A"/>
    <w:rsid w:val="004C11E5"/>
    <w:rsid w:val="004C7C32"/>
    <w:rsid w:val="004E126E"/>
    <w:rsid w:val="004E726B"/>
    <w:rsid w:val="004F2490"/>
    <w:rsid w:val="004F71B1"/>
    <w:rsid w:val="005232A1"/>
    <w:rsid w:val="00523782"/>
    <w:rsid w:val="00525341"/>
    <w:rsid w:val="00526E3E"/>
    <w:rsid w:val="00527FC0"/>
    <w:rsid w:val="00531EA7"/>
    <w:rsid w:val="005506FB"/>
    <w:rsid w:val="00564F76"/>
    <w:rsid w:val="00574702"/>
    <w:rsid w:val="0058208A"/>
    <w:rsid w:val="00582B06"/>
    <w:rsid w:val="0059296D"/>
    <w:rsid w:val="005D03FB"/>
    <w:rsid w:val="005E0055"/>
    <w:rsid w:val="005E0860"/>
    <w:rsid w:val="005F5837"/>
    <w:rsid w:val="0061404F"/>
    <w:rsid w:val="006407AB"/>
    <w:rsid w:val="006411EE"/>
    <w:rsid w:val="0066639E"/>
    <w:rsid w:val="006671CD"/>
    <w:rsid w:val="00671EE4"/>
    <w:rsid w:val="0067466A"/>
    <w:rsid w:val="0067529C"/>
    <w:rsid w:val="00694BCA"/>
    <w:rsid w:val="006A142C"/>
    <w:rsid w:val="006A48C8"/>
    <w:rsid w:val="006A6186"/>
    <w:rsid w:val="006B13D8"/>
    <w:rsid w:val="006D3205"/>
    <w:rsid w:val="006F0E1B"/>
    <w:rsid w:val="006F712C"/>
    <w:rsid w:val="007053EA"/>
    <w:rsid w:val="007078B1"/>
    <w:rsid w:val="00712CB6"/>
    <w:rsid w:val="00722E49"/>
    <w:rsid w:val="00723F68"/>
    <w:rsid w:val="00746F78"/>
    <w:rsid w:val="00752294"/>
    <w:rsid w:val="0075525A"/>
    <w:rsid w:val="0076095A"/>
    <w:rsid w:val="007626AF"/>
    <w:rsid w:val="00774FFD"/>
    <w:rsid w:val="00784C8F"/>
    <w:rsid w:val="0078554B"/>
    <w:rsid w:val="00786A0B"/>
    <w:rsid w:val="00793D3F"/>
    <w:rsid w:val="007A380A"/>
    <w:rsid w:val="007A4280"/>
    <w:rsid w:val="007A5CF1"/>
    <w:rsid w:val="007A65A8"/>
    <w:rsid w:val="007B028B"/>
    <w:rsid w:val="007B753F"/>
    <w:rsid w:val="007C1BDE"/>
    <w:rsid w:val="007C3CFE"/>
    <w:rsid w:val="007D6DF0"/>
    <w:rsid w:val="008101AC"/>
    <w:rsid w:val="00810C35"/>
    <w:rsid w:val="00850CB1"/>
    <w:rsid w:val="00851BAD"/>
    <w:rsid w:val="00854556"/>
    <w:rsid w:val="00867E5C"/>
    <w:rsid w:val="008735A9"/>
    <w:rsid w:val="00880A30"/>
    <w:rsid w:val="00881844"/>
    <w:rsid w:val="00881B72"/>
    <w:rsid w:val="008A5AA4"/>
    <w:rsid w:val="008A7D23"/>
    <w:rsid w:val="008D03A9"/>
    <w:rsid w:val="008D4CF9"/>
    <w:rsid w:val="008D6CA4"/>
    <w:rsid w:val="008D757E"/>
    <w:rsid w:val="008E155F"/>
    <w:rsid w:val="008F45B2"/>
    <w:rsid w:val="00900B39"/>
    <w:rsid w:val="00905BFE"/>
    <w:rsid w:val="0091709D"/>
    <w:rsid w:val="00934462"/>
    <w:rsid w:val="00934DD6"/>
    <w:rsid w:val="00954A9A"/>
    <w:rsid w:val="00957116"/>
    <w:rsid w:val="00957D57"/>
    <w:rsid w:val="009957C0"/>
    <w:rsid w:val="009B596C"/>
    <w:rsid w:val="009C3448"/>
    <w:rsid w:val="009D3CD5"/>
    <w:rsid w:val="00A24B1F"/>
    <w:rsid w:val="00A41E16"/>
    <w:rsid w:val="00A426F0"/>
    <w:rsid w:val="00A42C16"/>
    <w:rsid w:val="00A45C80"/>
    <w:rsid w:val="00A53F3C"/>
    <w:rsid w:val="00A64D42"/>
    <w:rsid w:val="00A66915"/>
    <w:rsid w:val="00A73C34"/>
    <w:rsid w:val="00A87C93"/>
    <w:rsid w:val="00AA4BCF"/>
    <w:rsid w:val="00AB32ED"/>
    <w:rsid w:val="00AD21F4"/>
    <w:rsid w:val="00AE0FCC"/>
    <w:rsid w:val="00AF2F36"/>
    <w:rsid w:val="00AF4009"/>
    <w:rsid w:val="00AF7DB7"/>
    <w:rsid w:val="00B0141A"/>
    <w:rsid w:val="00B016F9"/>
    <w:rsid w:val="00B033EE"/>
    <w:rsid w:val="00B153EF"/>
    <w:rsid w:val="00B31EBF"/>
    <w:rsid w:val="00B3540C"/>
    <w:rsid w:val="00B35EFB"/>
    <w:rsid w:val="00B56F3C"/>
    <w:rsid w:val="00B623FD"/>
    <w:rsid w:val="00B82560"/>
    <w:rsid w:val="00BA7F41"/>
    <w:rsid w:val="00BB7005"/>
    <w:rsid w:val="00BC7A5D"/>
    <w:rsid w:val="00BD6272"/>
    <w:rsid w:val="00C10D6B"/>
    <w:rsid w:val="00C13B98"/>
    <w:rsid w:val="00C1645A"/>
    <w:rsid w:val="00C26A51"/>
    <w:rsid w:val="00C27336"/>
    <w:rsid w:val="00C319A7"/>
    <w:rsid w:val="00C516C4"/>
    <w:rsid w:val="00C709BE"/>
    <w:rsid w:val="00CA6E9F"/>
    <w:rsid w:val="00CB6011"/>
    <w:rsid w:val="00CB7586"/>
    <w:rsid w:val="00CD08AB"/>
    <w:rsid w:val="00CF0262"/>
    <w:rsid w:val="00D066CB"/>
    <w:rsid w:val="00D57196"/>
    <w:rsid w:val="00D577E2"/>
    <w:rsid w:val="00D71BF0"/>
    <w:rsid w:val="00D765EE"/>
    <w:rsid w:val="00D87E88"/>
    <w:rsid w:val="00DA3C92"/>
    <w:rsid w:val="00DB7E17"/>
    <w:rsid w:val="00DD1275"/>
    <w:rsid w:val="00DE2E19"/>
    <w:rsid w:val="00DE358F"/>
    <w:rsid w:val="00DE7FE2"/>
    <w:rsid w:val="00E22AC9"/>
    <w:rsid w:val="00E22AF0"/>
    <w:rsid w:val="00E26470"/>
    <w:rsid w:val="00E53111"/>
    <w:rsid w:val="00E535AD"/>
    <w:rsid w:val="00E651D5"/>
    <w:rsid w:val="00E65F14"/>
    <w:rsid w:val="00E85F25"/>
    <w:rsid w:val="00EB515E"/>
    <w:rsid w:val="00EC0FCF"/>
    <w:rsid w:val="00EC1A92"/>
    <w:rsid w:val="00ED2E54"/>
    <w:rsid w:val="00EE3510"/>
    <w:rsid w:val="00EE36B2"/>
    <w:rsid w:val="00EE6B28"/>
    <w:rsid w:val="00EF6DF4"/>
    <w:rsid w:val="00F2415F"/>
    <w:rsid w:val="00F313E3"/>
    <w:rsid w:val="00F33610"/>
    <w:rsid w:val="00FA4573"/>
    <w:rsid w:val="00FB532E"/>
    <w:rsid w:val="00FD3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7A406-6CEC-4D47-B428-8BD56E63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55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85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ТЭСК</dc:creator>
  <cp:lastModifiedBy>ZyrjanovaNV</cp:lastModifiedBy>
  <cp:revision>7</cp:revision>
  <dcterms:created xsi:type="dcterms:W3CDTF">2015-08-19T04:30:00Z</dcterms:created>
  <dcterms:modified xsi:type="dcterms:W3CDTF">2017-06-09T08:07:00Z</dcterms:modified>
</cp:coreProperties>
</file>